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6D6B3" w14:textId="48C056E1" w:rsidR="00C3068C" w:rsidRPr="00C3068C" w:rsidRDefault="00C3068C" w:rsidP="00C3068C">
      <w:pPr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47C0015" wp14:editId="09F59C84">
            <wp:simplePos x="0" y="0"/>
            <wp:positionH relativeFrom="page">
              <wp:posOffset>4210050</wp:posOffset>
            </wp:positionH>
            <wp:positionV relativeFrom="paragraph">
              <wp:posOffset>-574040</wp:posOffset>
            </wp:positionV>
            <wp:extent cx="3397899" cy="3143885"/>
            <wp:effectExtent l="0" t="0" r="0" b="0"/>
            <wp:wrapNone/>
            <wp:docPr id="283340947" name="Slika 1" descr="Flower Corner Border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ower Corner Border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397899" cy="314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068C">
        <w:rPr>
          <w:rFonts w:ascii="Garamond" w:hAnsi="Garamond"/>
          <w:noProof/>
        </w:rPr>
        <w:t xml:space="preserve">          </w:t>
      </w:r>
      <w:r w:rsidRPr="00C3068C">
        <w:rPr>
          <w:rFonts w:ascii="Garamond" w:hAnsi="Garamond"/>
          <w:noProof/>
        </w:rPr>
        <w:drawing>
          <wp:inline distT="0" distB="0" distL="0" distR="0" wp14:anchorId="29FC8855" wp14:editId="3DD4EB3F">
            <wp:extent cx="1219200" cy="1457325"/>
            <wp:effectExtent l="0" t="0" r="0" b="9525"/>
            <wp:docPr id="459570321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123A2" w14:textId="66BA70F6" w:rsidR="00C3068C" w:rsidRPr="00C3068C" w:rsidRDefault="00C3068C" w:rsidP="00C3068C">
      <w:pPr>
        <w:rPr>
          <w:rFonts w:ascii="Garamond" w:hAnsi="Garamond"/>
          <w:b/>
          <w:bCs/>
          <w:sz w:val="36"/>
          <w:szCs w:val="36"/>
        </w:rPr>
      </w:pPr>
      <w:r w:rsidRPr="00C3068C">
        <w:rPr>
          <w:rFonts w:ascii="Garamond" w:hAnsi="Garamond"/>
          <w:b/>
          <w:bCs/>
          <w:sz w:val="36"/>
          <w:szCs w:val="36"/>
        </w:rPr>
        <w:t>OBČINA ŠENTRUPERT</w:t>
      </w:r>
    </w:p>
    <w:p w14:paraId="534134F9" w14:textId="18A8804F" w:rsidR="00C3068C" w:rsidRPr="00C3068C" w:rsidRDefault="00C3068C">
      <w:pPr>
        <w:rPr>
          <w:rFonts w:ascii="Garamond" w:hAnsi="Garamond"/>
          <w:b/>
          <w:bCs/>
          <w:sz w:val="28"/>
          <w:szCs w:val="28"/>
        </w:rPr>
      </w:pPr>
      <w:r w:rsidRPr="00C3068C">
        <w:rPr>
          <w:rFonts w:ascii="Garamond" w:hAnsi="Garamond"/>
          <w:b/>
          <w:bCs/>
          <w:sz w:val="28"/>
          <w:szCs w:val="28"/>
        </w:rPr>
        <w:t xml:space="preserve">                v sodelovanju z </w:t>
      </w:r>
      <w:r w:rsidRPr="00C3068C">
        <w:rPr>
          <w:rFonts w:ascii="Garamond" w:hAnsi="Garamond"/>
          <w:noProof/>
          <w:sz w:val="28"/>
          <w:szCs w:val="28"/>
        </w:rPr>
        <w:drawing>
          <wp:inline distT="0" distB="0" distL="0" distR="0" wp14:anchorId="1E79AF5D" wp14:editId="3E4D9F8D">
            <wp:extent cx="1438275" cy="888568"/>
            <wp:effectExtent l="0" t="0" r="0" b="6985"/>
            <wp:docPr id="27933865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007" cy="900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068C">
        <w:rPr>
          <w:rFonts w:ascii="Garamond" w:hAnsi="Garamond"/>
          <w:sz w:val="28"/>
          <w:szCs w:val="28"/>
        </w:rPr>
        <w:t xml:space="preserve">   </w:t>
      </w:r>
      <w:r w:rsidRPr="00C3068C">
        <w:rPr>
          <w:rFonts w:ascii="Garamond" w:hAnsi="Garamond"/>
          <w:b/>
          <w:bCs/>
          <w:sz w:val="28"/>
          <w:szCs w:val="28"/>
        </w:rPr>
        <w:t xml:space="preserve">in     </w:t>
      </w:r>
      <w:r w:rsidRPr="00C3068C">
        <w:rPr>
          <w:rFonts w:ascii="Garamond" w:hAnsi="Garamond"/>
          <w:sz w:val="28"/>
          <w:szCs w:val="28"/>
        </w:rPr>
        <w:t xml:space="preserve"> </w:t>
      </w:r>
      <w:r w:rsidRPr="00C3068C">
        <w:rPr>
          <w:rFonts w:ascii="Garamond" w:hAnsi="Garamond"/>
          <w:noProof/>
          <w:sz w:val="28"/>
          <w:szCs w:val="28"/>
        </w:rPr>
        <w:drawing>
          <wp:inline distT="0" distB="0" distL="0" distR="0" wp14:anchorId="05AD3757" wp14:editId="5AC7CB73">
            <wp:extent cx="2124075" cy="603050"/>
            <wp:effectExtent l="0" t="0" r="0" b="6985"/>
            <wp:docPr id="960082710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739" cy="614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17C532" w14:textId="338705BE" w:rsidR="00C3068C" w:rsidRPr="00C57D95" w:rsidRDefault="00C3068C">
      <w:pPr>
        <w:rPr>
          <w:rFonts w:ascii="Garamond" w:hAnsi="Garamond"/>
          <w:sz w:val="16"/>
          <w:szCs w:val="16"/>
        </w:rPr>
      </w:pPr>
    </w:p>
    <w:p w14:paraId="298B3C13" w14:textId="1B1B7372" w:rsidR="00C3068C" w:rsidRPr="00C3068C" w:rsidRDefault="0069543E" w:rsidP="00C3068C">
      <w:pPr>
        <w:ind w:firstLine="708"/>
        <w:jc w:val="center"/>
        <w:rPr>
          <w:rFonts w:ascii="Garamond" w:hAnsi="Garamond"/>
          <w:b/>
          <w:bCs/>
          <w:sz w:val="40"/>
          <w:szCs w:val="40"/>
        </w:rPr>
      </w:pPr>
      <w:r>
        <w:rPr>
          <w:rFonts w:ascii="Garamond" w:hAnsi="Garamond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BEA218A" wp14:editId="6AA9AA42">
            <wp:simplePos x="0" y="0"/>
            <wp:positionH relativeFrom="margin">
              <wp:align>center</wp:align>
            </wp:positionH>
            <wp:positionV relativeFrom="paragraph">
              <wp:posOffset>323215</wp:posOffset>
            </wp:positionV>
            <wp:extent cx="3153410" cy="1575960"/>
            <wp:effectExtent l="0" t="0" r="0" b="5715"/>
            <wp:wrapNone/>
            <wp:docPr id="197766609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7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20A3">
        <w:rPr>
          <w:rFonts w:ascii="Garamond" w:hAnsi="Garamond"/>
          <w:b/>
          <w:bCs/>
          <w:sz w:val="40"/>
          <w:szCs w:val="40"/>
        </w:rPr>
        <w:t>v</w:t>
      </w:r>
      <w:r w:rsidR="00C3068C" w:rsidRPr="00C3068C">
        <w:rPr>
          <w:rFonts w:ascii="Garamond" w:hAnsi="Garamond"/>
          <w:b/>
          <w:bCs/>
          <w:sz w:val="40"/>
          <w:szCs w:val="40"/>
        </w:rPr>
        <w:t>ljudno vabi na odprtje razstave</w:t>
      </w:r>
    </w:p>
    <w:p w14:paraId="4DEFD027" w14:textId="3468D7B5" w:rsidR="00C3068C" w:rsidRPr="00C57D95" w:rsidRDefault="00C3068C">
      <w:pPr>
        <w:rPr>
          <w:rFonts w:ascii="Garamond" w:hAnsi="Garamond"/>
          <w:sz w:val="16"/>
          <w:szCs w:val="16"/>
        </w:rPr>
      </w:pPr>
    </w:p>
    <w:p w14:paraId="2523D824" w14:textId="5D121E26" w:rsidR="00C3068C" w:rsidRPr="00C3068C" w:rsidRDefault="00C3068C" w:rsidP="00C3068C">
      <w:pPr>
        <w:jc w:val="center"/>
        <w:rPr>
          <w:rFonts w:ascii="Garamond" w:hAnsi="Garamond"/>
          <w:b/>
          <w:bCs/>
          <w:color w:val="D60093"/>
          <w:sz w:val="44"/>
          <w:szCs w:val="44"/>
        </w:rPr>
      </w:pPr>
      <w:r w:rsidRPr="00C3068C">
        <w:rPr>
          <w:rFonts w:ascii="Garamond" w:hAnsi="Garamond"/>
          <w:b/>
          <w:bCs/>
          <w:color w:val="D60093"/>
          <w:sz w:val="44"/>
          <w:szCs w:val="44"/>
        </w:rPr>
        <w:t>ZGODBE ŽIVLJENJA:</w:t>
      </w:r>
      <w:r w:rsidR="0069543E" w:rsidRPr="0069543E">
        <w:rPr>
          <w:rFonts w:ascii="Garamond" w:hAnsi="Garamond"/>
          <w:b/>
          <w:bCs/>
          <w:noProof/>
          <w:sz w:val="28"/>
          <w:szCs w:val="28"/>
        </w:rPr>
        <w:t xml:space="preserve"> </w:t>
      </w:r>
      <w:r w:rsidRPr="00C3068C">
        <w:rPr>
          <w:rFonts w:ascii="Garamond" w:hAnsi="Garamond"/>
          <w:b/>
          <w:bCs/>
          <w:color w:val="D60093"/>
          <w:sz w:val="44"/>
          <w:szCs w:val="44"/>
        </w:rPr>
        <w:t xml:space="preserve"> OBRAZI MATERINSTVA</w:t>
      </w:r>
    </w:p>
    <w:p w14:paraId="219A8166" w14:textId="3BC90528" w:rsidR="00C3068C" w:rsidRPr="00C57D95" w:rsidRDefault="00C3068C" w:rsidP="00C3068C">
      <w:pPr>
        <w:rPr>
          <w:rFonts w:ascii="Garamond" w:hAnsi="Garamond"/>
          <w:i/>
          <w:iCs/>
          <w:sz w:val="16"/>
          <w:szCs w:val="16"/>
        </w:rPr>
      </w:pPr>
    </w:p>
    <w:p w14:paraId="74EEE8B2" w14:textId="40B6FD43" w:rsidR="00C3068C" w:rsidRDefault="0069543E" w:rsidP="0069543E">
      <w:pPr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429F313" wp14:editId="04A5E0B1">
            <wp:simplePos x="0" y="0"/>
            <wp:positionH relativeFrom="margin">
              <wp:align>center</wp:align>
            </wp:positionH>
            <wp:positionV relativeFrom="paragraph">
              <wp:posOffset>310515</wp:posOffset>
            </wp:positionV>
            <wp:extent cx="3153410" cy="1575960"/>
            <wp:effectExtent l="0" t="0" r="0" b="5715"/>
            <wp:wrapNone/>
            <wp:docPr id="198276621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7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7D95" w:rsidRPr="00C57D95">
        <w:rPr>
          <w:rFonts w:ascii="Garamond" w:hAnsi="Garamond"/>
          <w:i/>
          <w:iCs/>
        </w:rPr>
        <w:t xml:space="preserve">V prenovljenem </w:t>
      </w:r>
      <w:r>
        <w:rPr>
          <w:rFonts w:ascii="Garamond" w:hAnsi="Garamond"/>
          <w:b/>
          <w:bCs/>
          <w:i/>
          <w:iCs/>
        </w:rPr>
        <w:t xml:space="preserve">Domu kulture </w:t>
      </w:r>
      <w:r w:rsidR="00C57D95" w:rsidRPr="00C57D95">
        <w:rPr>
          <w:rFonts w:ascii="Garamond" w:hAnsi="Garamond"/>
          <w:b/>
          <w:bCs/>
          <w:i/>
          <w:iCs/>
        </w:rPr>
        <w:t>Šentrupert</w:t>
      </w:r>
      <w:r w:rsidR="00C57D95" w:rsidRPr="00C57D95">
        <w:rPr>
          <w:rFonts w:ascii="Garamond" w:hAnsi="Garamond"/>
          <w:i/>
          <w:iCs/>
        </w:rPr>
        <w:t xml:space="preserve"> bo od </w:t>
      </w:r>
      <w:r w:rsidR="00C57D95" w:rsidRPr="00C57D95">
        <w:rPr>
          <w:rFonts w:ascii="Garamond" w:hAnsi="Garamond"/>
          <w:b/>
          <w:bCs/>
          <w:i/>
          <w:iCs/>
        </w:rPr>
        <w:t xml:space="preserve">24. 3. </w:t>
      </w:r>
      <w:r w:rsidR="00C57D95">
        <w:rPr>
          <w:rFonts w:ascii="Garamond" w:hAnsi="Garamond"/>
          <w:b/>
          <w:bCs/>
          <w:i/>
          <w:iCs/>
        </w:rPr>
        <w:t xml:space="preserve">2025 </w:t>
      </w:r>
      <w:r w:rsidR="00C57D95" w:rsidRPr="00C57D95">
        <w:rPr>
          <w:rFonts w:ascii="Garamond" w:hAnsi="Garamond"/>
          <w:b/>
          <w:bCs/>
          <w:i/>
          <w:iCs/>
        </w:rPr>
        <w:t>do 18.</w:t>
      </w:r>
      <w:r w:rsidR="00C57D95">
        <w:rPr>
          <w:rFonts w:ascii="Garamond" w:hAnsi="Garamond"/>
          <w:b/>
          <w:bCs/>
          <w:i/>
          <w:iCs/>
        </w:rPr>
        <w:t xml:space="preserve"> </w:t>
      </w:r>
      <w:r w:rsidR="00C57D95" w:rsidRPr="00C57D95">
        <w:rPr>
          <w:rFonts w:ascii="Garamond" w:hAnsi="Garamond"/>
          <w:b/>
          <w:bCs/>
          <w:i/>
          <w:iCs/>
        </w:rPr>
        <w:t>5. 2025</w:t>
      </w:r>
      <w:r w:rsidR="00C57D95" w:rsidRPr="00C57D95">
        <w:rPr>
          <w:rFonts w:ascii="Garamond" w:hAnsi="Garamond"/>
          <w:i/>
          <w:iCs/>
        </w:rPr>
        <w:t xml:space="preserve"> na ogled razstava z naslovom</w:t>
      </w:r>
      <w:r>
        <w:rPr>
          <w:rFonts w:ascii="Garamond" w:hAnsi="Garamond"/>
          <w:i/>
          <w:iCs/>
        </w:rPr>
        <w:t xml:space="preserve"> </w:t>
      </w:r>
      <w:r w:rsidRPr="0069543E">
        <w:rPr>
          <w:rFonts w:ascii="Garamond" w:hAnsi="Garamond"/>
          <w:b/>
          <w:bCs/>
          <w:i/>
          <w:iCs/>
        </w:rPr>
        <w:t>Zgo</w:t>
      </w:r>
      <w:r w:rsidR="00C57D95" w:rsidRPr="00C57D95">
        <w:rPr>
          <w:rFonts w:ascii="Garamond" w:hAnsi="Garamond"/>
          <w:b/>
          <w:bCs/>
          <w:i/>
          <w:iCs/>
        </w:rPr>
        <w:t>dbe življenja: Obrazi materinstva.</w:t>
      </w:r>
      <w:r>
        <w:rPr>
          <w:rFonts w:ascii="Garamond" w:hAnsi="Garamond"/>
          <w:b/>
          <w:bCs/>
          <w:i/>
          <w:iCs/>
        </w:rPr>
        <w:t xml:space="preserve"> </w:t>
      </w:r>
      <w:r w:rsidR="00C57D95" w:rsidRPr="00C57D95">
        <w:rPr>
          <w:rFonts w:ascii="Garamond" w:hAnsi="Garamond"/>
          <w:i/>
          <w:iCs/>
        </w:rPr>
        <w:t>Razstavo je na pobudo Občine Šentrupert ob Materinskem dnevu pripravila Galerija likovnih samorastnikov Trebnje.</w:t>
      </w:r>
      <w:r>
        <w:rPr>
          <w:rFonts w:ascii="Garamond" w:hAnsi="Garamond"/>
          <w:i/>
          <w:iCs/>
        </w:rPr>
        <w:t xml:space="preserve"> </w:t>
      </w:r>
      <w:r w:rsidR="00C57D95" w:rsidRPr="00C57D95">
        <w:rPr>
          <w:rFonts w:ascii="Garamond" w:hAnsi="Garamond"/>
          <w:i/>
          <w:iCs/>
        </w:rPr>
        <w:t>Na razstavi bo predstavljeno 19 del domačih in tujih avtorjev, ki na zanimiv način osvetljujejo različne plati materinstva. Likovna dela bodo razvrščena v šest sklopov: Materinstvo, Prijateljstvo, Poroka, Skrivnosti, Živalski svet ter Mati Zemlja.«</w:t>
      </w:r>
    </w:p>
    <w:p w14:paraId="154AE304" w14:textId="2207183D" w:rsidR="00C57D95" w:rsidRDefault="00C57D95" w:rsidP="00C3068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2BB00AFF" w14:textId="188A8632" w:rsidR="00C3068C" w:rsidRPr="00C3068C" w:rsidRDefault="00C3068C" w:rsidP="00C3068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2A0132" wp14:editId="3AFC85CD">
            <wp:simplePos x="0" y="0"/>
            <wp:positionH relativeFrom="margin">
              <wp:posOffset>-571500</wp:posOffset>
            </wp:positionH>
            <wp:positionV relativeFrom="paragraph">
              <wp:posOffset>773430</wp:posOffset>
            </wp:positionV>
            <wp:extent cx="3397899" cy="3143885"/>
            <wp:effectExtent l="0" t="0" r="0" b="0"/>
            <wp:wrapNone/>
            <wp:docPr id="2" name="Slika 1" descr="Flower Corner Border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ower Corner Border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99" cy="314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068C">
        <w:rPr>
          <w:rFonts w:ascii="Garamond" w:hAnsi="Garamond"/>
          <w:b/>
          <w:bCs/>
          <w:sz w:val="28"/>
          <w:szCs w:val="28"/>
        </w:rPr>
        <w:t>Med kulturnim programom bodo nastopili</w:t>
      </w:r>
      <w:r w:rsidR="00B420A3">
        <w:rPr>
          <w:rFonts w:ascii="Garamond" w:hAnsi="Garamond"/>
          <w:b/>
          <w:bCs/>
          <w:sz w:val="28"/>
          <w:szCs w:val="28"/>
        </w:rPr>
        <w:t>:</w:t>
      </w:r>
      <w:r w:rsidRPr="00C3068C">
        <w:rPr>
          <w:rFonts w:ascii="Garamond" w:hAnsi="Garamond"/>
          <w:b/>
          <w:bCs/>
          <w:sz w:val="28"/>
          <w:szCs w:val="28"/>
        </w:rPr>
        <w:t xml:space="preserve"> Otroški pevski zbor OŠ dr. Pavla Lunačka Šentrupert (mentorica Nataša Dragar), Orffova skupina (mentorica Nataša Dragar) in Plesno dramski krožek (mentorica Katja Kramer Simončič).</w:t>
      </w:r>
    </w:p>
    <w:p w14:paraId="49FF3701" w14:textId="77777777" w:rsidR="00C3068C" w:rsidRPr="00EC437F" w:rsidRDefault="00C3068C" w:rsidP="00C3068C">
      <w:pPr>
        <w:jc w:val="center"/>
        <w:rPr>
          <w:rFonts w:ascii="Garamond" w:hAnsi="Garamond"/>
          <w:b/>
          <w:bCs/>
          <w:sz w:val="32"/>
          <w:szCs w:val="32"/>
        </w:rPr>
      </w:pPr>
      <w:r w:rsidRPr="00EC437F">
        <w:rPr>
          <w:rFonts w:ascii="Garamond" w:hAnsi="Garamond"/>
          <w:b/>
          <w:bCs/>
          <w:sz w:val="32"/>
          <w:szCs w:val="32"/>
        </w:rPr>
        <w:t xml:space="preserve">Moderator: dr. Tomaž </w:t>
      </w:r>
      <w:proofErr w:type="spellStart"/>
      <w:r w:rsidRPr="00EC437F">
        <w:rPr>
          <w:rFonts w:ascii="Garamond" w:hAnsi="Garamond"/>
          <w:b/>
          <w:bCs/>
          <w:sz w:val="32"/>
          <w:szCs w:val="32"/>
        </w:rPr>
        <w:t>Simetinger</w:t>
      </w:r>
      <w:proofErr w:type="spellEnd"/>
    </w:p>
    <w:p w14:paraId="6985FA2D" w14:textId="77777777" w:rsidR="00C3068C" w:rsidRDefault="00C3068C" w:rsidP="00C3068C">
      <w:pPr>
        <w:jc w:val="center"/>
        <w:rPr>
          <w:rFonts w:ascii="Garamond" w:hAnsi="Garamond"/>
          <w:b/>
          <w:bCs/>
          <w:sz w:val="32"/>
          <w:szCs w:val="32"/>
        </w:rPr>
      </w:pPr>
      <w:r w:rsidRPr="00EC437F">
        <w:rPr>
          <w:rFonts w:ascii="Garamond" w:hAnsi="Garamond"/>
          <w:b/>
          <w:bCs/>
          <w:sz w:val="32"/>
          <w:szCs w:val="32"/>
        </w:rPr>
        <w:t>Razstavo bo odprl župan občine Šentrupert Tomaž Ramovš</w:t>
      </w:r>
    </w:p>
    <w:p w14:paraId="4B99AD5F" w14:textId="77777777" w:rsidR="00EC437F" w:rsidRPr="00EC437F" w:rsidRDefault="00EC437F" w:rsidP="00C3068C">
      <w:pPr>
        <w:jc w:val="center"/>
        <w:rPr>
          <w:rFonts w:ascii="Garamond" w:hAnsi="Garamond"/>
          <w:b/>
          <w:bCs/>
          <w:sz w:val="16"/>
          <w:szCs w:val="16"/>
        </w:rPr>
      </w:pPr>
    </w:p>
    <w:p w14:paraId="5BF348BD" w14:textId="489C5150" w:rsidR="00EC437F" w:rsidRPr="00EC437F" w:rsidRDefault="00EC437F" w:rsidP="00C3068C">
      <w:pPr>
        <w:jc w:val="center"/>
        <w:rPr>
          <w:rFonts w:ascii="Garamond" w:hAnsi="Garamond"/>
          <w:b/>
          <w:bCs/>
          <w:color w:val="D60093"/>
          <w:sz w:val="40"/>
          <w:szCs w:val="40"/>
        </w:rPr>
      </w:pPr>
      <w:r w:rsidRPr="00EC437F">
        <w:rPr>
          <w:rFonts w:ascii="Garamond" w:hAnsi="Garamond"/>
          <w:b/>
          <w:bCs/>
          <w:color w:val="D60093"/>
          <w:sz w:val="40"/>
          <w:szCs w:val="40"/>
        </w:rPr>
        <w:t>PONEDELJEK, 24. MAREC 2025, OB 18.00,</w:t>
      </w:r>
    </w:p>
    <w:p w14:paraId="3F12AB6B" w14:textId="7E958EA9" w:rsidR="00EC437F" w:rsidRDefault="00EC437F" w:rsidP="00C3068C">
      <w:pPr>
        <w:jc w:val="center"/>
        <w:rPr>
          <w:rFonts w:ascii="Garamond" w:hAnsi="Garamond"/>
          <w:b/>
          <w:bCs/>
          <w:color w:val="D60093"/>
          <w:sz w:val="40"/>
          <w:szCs w:val="40"/>
        </w:rPr>
      </w:pPr>
      <w:r w:rsidRPr="00EC437F">
        <w:rPr>
          <w:rFonts w:ascii="Garamond" w:hAnsi="Garamond"/>
          <w:b/>
          <w:bCs/>
          <w:color w:val="D60093"/>
          <w:sz w:val="40"/>
          <w:szCs w:val="40"/>
        </w:rPr>
        <w:t xml:space="preserve">DOM KULTURE, ŠENTRUPERT. </w:t>
      </w:r>
    </w:p>
    <w:p w14:paraId="02E203F4" w14:textId="1DC5F598" w:rsidR="00C57D95" w:rsidRPr="00C57D95" w:rsidRDefault="00C57D95" w:rsidP="00C3068C">
      <w:pPr>
        <w:jc w:val="center"/>
        <w:rPr>
          <w:rFonts w:ascii="Garamond" w:hAnsi="Garamond"/>
          <w:b/>
          <w:bCs/>
          <w:sz w:val="40"/>
          <w:szCs w:val="40"/>
        </w:rPr>
      </w:pPr>
      <w:r w:rsidRPr="00C57D95">
        <w:rPr>
          <w:rFonts w:ascii="Garamond" w:hAnsi="Garamond"/>
          <w:b/>
          <w:bCs/>
          <w:sz w:val="40"/>
          <w:szCs w:val="40"/>
        </w:rPr>
        <w:t>VLJUDNO VABLJENI!</w:t>
      </w:r>
    </w:p>
    <w:p w14:paraId="672ABCAC" w14:textId="67C68AE6" w:rsidR="00C3068C" w:rsidRPr="00C3068C" w:rsidRDefault="00C3068C">
      <w:pPr>
        <w:rPr>
          <w:rFonts w:ascii="Garamond" w:hAnsi="Garamond"/>
        </w:rPr>
      </w:pPr>
    </w:p>
    <w:sectPr w:rsidR="00C3068C" w:rsidRPr="00C3068C" w:rsidSect="00C306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68C"/>
    <w:rsid w:val="00044DF2"/>
    <w:rsid w:val="004173D6"/>
    <w:rsid w:val="0069543E"/>
    <w:rsid w:val="00B420A3"/>
    <w:rsid w:val="00C3068C"/>
    <w:rsid w:val="00C57D95"/>
    <w:rsid w:val="00EC437F"/>
    <w:rsid w:val="00ED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998AA"/>
  <w15:chartTrackingRefBased/>
  <w15:docId w15:val="{2BC5B5CC-5BE6-497D-A83F-7206DC53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306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306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306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306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306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306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306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306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306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306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306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306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3068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3068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306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3068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306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306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306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306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306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306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306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3068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3068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3068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306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3068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3068C"/>
    <w:rPr>
      <w:b/>
      <w:bCs/>
      <w:smallCaps/>
      <w:color w:val="2F5496" w:themeColor="accent1" w:themeShade="BF"/>
      <w:spacing w:val="5"/>
    </w:rPr>
  </w:style>
  <w:style w:type="paragraph" w:styleId="Revizija">
    <w:name w:val="Revision"/>
    <w:hidden/>
    <w:uiPriority w:val="99"/>
    <w:semiHidden/>
    <w:rsid w:val="00B420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Primec</dc:creator>
  <cp:keywords/>
  <dc:description/>
  <cp:lastModifiedBy>Primož Primec</cp:lastModifiedBy>
  <cp:revision>3</cp:revision>
  <dcterms:created xsi:type="dcterms:W3CDTF">2025-03-18T11:35:00Z</dcterms:created>
  <dcterms:modified xsi:type="dcterms:W3CDTF">2025-03-18T12:01:00Z</dcterms:modified>
</cp:coreProperties>
</file>